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D248F" w14:textId="77777777" w:rsidR="00A21FA3" w:rsidRDefault="00A21FA3" w:rsidP="00A21FA3">
      <w:pPr>
        <w:pStyle w:val="NoSpacing"/>
        <w:spacing w:before="240"/>
      </w:pPr>
      <w:r w:rsidRPr="00017016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attached data </w:t>
      </w:r>
      <w:r w:rsidRPr="00017016">
        <w:rPr>
          <w:sz w:val="24"/>
          <w:szCs w:val="24"/>
        </w:rPr>
        <w:t>c</w:t>
      </w:r>
      <w:r>
        <w:rPr>
          <w:sz w:val="24"/>
          <w:szCs w:val="24"/>
        </w:rPr>
        <w:t>aptures some details about new F</w:t>
      </w:r>
      <w:r w:rsidRPr="00017016">
        <w:rPr>
          <w:sz w:val="24"/>
          <w:szCs w:val="24"/>
        </w:rPr>
        <w:t xml:space="preserve">ood and </w:t>
      </w:r>
      <w:r>
        <w:rPr>
          <w:sz w:val="24"/>
          <w:szCs w:val="24"/>
        </w:rPr>
        <w:t>B</w:t>
      </w:r>
      <w:r w:rsidRPr="00017016">
        <w:rPr>
          <w:sz w:val="24"/>
          <w:szCs w:val="24"/>
        </w:rPr>
        <w:t>everage (F&amp;B) product launches across the world.</w:t>
      </w:r>
      <w:r>
        <w:rPr>
          <w:sz w:val="24"/>
          <w:szCs w:val="24"/>
        </w:rPr>
        <w:t xml:space="preserve">  Below are some notes around various files. </w:t>
      </w:r>
      <w:r>
        <w:br/>
      </w:r>
    </w:p>
    <w:p w14:paraId="57F05904" w14:textId="77777777" w:rsidR="00A21FA3" w:rsidRDefault="00A21FA3" w:rsidP="00A21FA3">
      <w:pPr>
        <w:pStyle w:val="NoSpacing"/>
        <w:numPr>
          <w:ilvl w:val="0"/>
          <w:numId w:val="20"/>
        </w:numPr>
        <w:ind w:left="360"/>
        <w:rPr>
          <w:i/>
          <w:sz w:val="24"/>
          <w:szCs w:val="24"/>
        </w:rPr>
      </w:pPr>
      <w:r w:rsidRPr="00187AFC">
        <w:rPr>
          <w:i/>
          <w:sz w:val="24"/>
          <w:szCs w:val="24"/>
        </w:rPr>
        <w:t>Product Launch Dataset.</w:t>
      </w:r>
      <w:r>
        <w:rPr>
          <w:i/>
          <w:sz w:val="24"/>
          <w:szCs w:val="24"/>
        </w:rPr>
        <w:t>csv</w:t>
      </w:r>
    </w:p>
    <w:p w14:paraId="3A93CAD7" w14:textId="77777777" w:rsidR="00A21FA3" w:rsidRPr="00187AFC" w:rsidRDefault="00A21FA3" w:rsidP="00A21FA3">
      <w:pPr>
        <w:pStyle w:val="NoSpacing"/>
        <w:numPr>
          <w:ilvl w:val="1"/>
          <w:numId w:val="22"/>
        </w:num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The column names are self-explanatory; feel free to make relevant assumptions. </w:t>
      </w:r>
      <w:r w:rsidRPr="00187AFC">
        <w:rPr>
          <w:sz w:val="24"/>
          <w:szCs w:val="24"/>
        </w:rPr>
        <w:tab/>
      </w:r>
      <w:r w:rsidRPr="00187AFC">
        <w:rPr>
          <w:sz w:val="24"/>
          <w:szCs w:val="24"/>
        </w:rPr>
        <w:tab/>
      </w:r>
    </w:p>
    <w:p w14:paraId="52D97285" w14:textId="77777777" w:rsidR="00A21FA3" w:rsidRPr="00187AFC" w:rsidRDefault="00A21FA3" w:rsidP="00A21FA3">
      <w:pPr>
        <w:pStyle w:val="NoSpacing"/>
        <w:numPr>
          <w:ilvl w:val="1"/>
          <w:numId w:val="22"/>
        </w:numPr>
        <w:ind w:left="720"/>
        <w:rPr>
          <w:i/>
          <w:sz w:val="24"/>
          <w:szCs w:val="24"/>
        </w:rPr>
      </w:pPr>
      <w:r w:rsidRPr="00187AFC">
        <w:rPr>
          <w:sz w:val="24"/>
          <w:szCs w:val="24"/>
        </w:rPr>
        <w:t xml:space="preserve">Each product could come in combination of multiple flavors. Each unique 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used in a product is separated from another by a semicolon (;).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br/>
        <w:t xml:space="preserve">E.g. </w:t>
      </w:r>
      <w:r w:rsidRPr="00187AFC">
        <w:rPr>
          <w:sz w:val="24"/>
          <w:szCs w:val="24"/>
        </w:rPr>
        <w:t xml:space="preserve">Product ID #10 </w:t>
      </w:r>
      <w:r>
        <w:rPr>
          <w:sz w:val="24"/>
          <w:szCs w:val="24"/>
        </w:rPr>
        <w:t>states: “</w:t>
      </w:r>
      <w:r w:rsidRPr="00187AFC">
        <w:rPr>
          <w:sz w:val="24"/>
          <w:szCs w:val="24"/>
        </w:rPr>
        <w:t>Cherry, not specified; Vanilla, not specified.</w:t>
      </w:r>
      <w:r>
        <w:rPr>
          <w:sz w:val="24"/>
          <w:szCs w:val="24"/>
        </w:rPr>
        <w:t>” This means product #10</w:t>
      </w:r>
      <w:r w:rsidRPr="00187AFC">
        <w:rPr>
          <w:sz w:val="24"/>
          <w:szCs w:val="24"/>
        </w:rPr>
        <w:t xml:space="preserve"> comes in </w:t>
      </w:r>
      <w:r>
        <w:rPr>
          <w:sz w:val="24"/>
          <w:szCs w:val="24"/>
        </w:rPr>
        <w:t xml:space="preserve">a </w:t>
      </w:r>
      <w:r w:rsidRPr="00187AFC">
        <w:rPr>
          <w:sz w:val="24"/>
          <w:szCs w:val="24"/>
        </w:rPr>
        <w:t xml:space="preserve">combination of two unique flavors. The first 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“Cherry, not specified” means the 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is </w:t>
      </w:r>
      <w:r>
        <w:rPr>
          <w:sz w:val="24"/>
          <w:szCs w:val="24"/>
        </w:rPr>
        <w:t>C</w:t>
      </w:r>
      <w:r w:rsidRPr="00187AFC">
        <w:rPr>
          <w:sz w:val="24"/>
          <w:szCs w:val="24"/>
        </w:rPr>
        <w:t xml:space="preserve">herry but it is not mentioned what particular type of </w:t>
      </w:r>
      <w:r>
        <w:rPr>
          <w:sz w:val="24"/>
          <w:szCs w:val="24"/>
        </w:rPr>
        <w:t>C</w:t>
      </w:r>
      <w:r w:rsidRPr="00187AFC">
        <w:rPr>
          <w:sz w:val="24"/>
          <w:szCs w:val="24"/>
        </w:rPr>
        <w:t xml:space="preserve">herry 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is used (</w:t>
      </w:r>
      <w:proofErr w:type="spellStart"/>
      <w:r w:rsidRPr="00187AFC">
        <w:rPr>
          <w:sz w:val="24"/>
          <w:szCs w:val="24"/>
        </w:rPr>
        <w:t>e.g</w:t>
      </w:r>
      <w:proofErr w:type="spellEnd"/>
      <w:r w:rsidRPr="00187AFC">
        <w:rPr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 w:rsidRPr="00187AFC">
        <w:rPr>
          <w:sz w:val="24"/>
          <w:szCs w:val="24"/>
        </w:rPr>
        <w:t xml:space="preserve">ed </w:t>
      </w:r>
      <w:r>
        <w:rPr>
          <w:sz w:val="24"/>
          <w:szCs w:val="24"/>
        </w:rPr>
        <w:t xml:space="preserve">Cherry </w:t>
      </w:r>
      <w:r w:rsidRPr="00187AFC">
        <w:rPr>
          <w:sz w:val="24"/>
          <w:szCs w:val="24"/>
        </w:rPr>
        <w:t xml:space="preserve">or </w:t>
      </w:r>
      <w:r>
        <w:rPr>
          <w:sz w:val="24"/>
          <w:szCs w:val="24"/>
        </w:rPr>
        <w:t>B</w:t>
      </w:r>
      <w:r w:rsidRPr="00187AFC">
        <w:rPr>
          <w:sz w:val="24"/>
          <w:szCs w:val="24"/>
        </w:rPr>
        <w:t>lack</w:t>
      </w:r>
      <w:r>
        <w:rPr>
          <w:sz w:val="24"/>
          <w:szCs w:val="24"/>
        </w:rPr>
        <w:t xml:space="preserve"> Cherry</w:t>
      </w:r>
      <w:r w:rsidRPr="00187AFC">
        <w:rPr>
          <w:sz w:val="24"/>
          <w:szCs w:val="24"/>
        </w:rPr>
        <w:t xml:space="preserve">). </w:t>
      </w:r>
      <w:r>
        <w:rPr>
          <w:sz w:val="24"/>
          <w:szCs w:val="24"/>
        </w:rPr>
        <w:t xml:space="preserve">Similarly, for the second flavour. </w:t>
      </w:r>
    </w:p>
    <w:p w14:paraId="7B0B3F0A" w14:textId="77777777" w:rsidR="00A21FA3" w:rsidRPr="00187AFC" w:rsidRDefault="00A21FA3" w:rsidP="00A21FA3">
      <w:pPr>
        <w:pStyle w:val="NoSpacing"/>
        <w:numPr>
          <w:ilvl w:val="1"/>
          <w:numId w:val="22"/>
        </w:numPr>
        <w:ind w:left="720"/>
        <w:rPr>
          <w:i/>
          <w:sz w:val="24"/>
          <w:szCs w:val="24"/>
        </w:rPr>
      </w:pPr>
      <w:r>
        <w:rPr>
          <w:sz w:val="24"/>
          <w:szCs w:val="24"/>
        </w:rPr>
        <w:t xml:space="preserve">The “Launch date” represents the date on which a product was launched. </w:t>
      </w:r>
      <w:r>
        <w:rPr>
          <w:sz w:val="24"/>
          <w:szCs w:val="24"/>
        </w:rPr>
        <w:br/>
      </w:r>
    </w:p>
    <w:p w14:paraId="797E63F5" w14:textId="77777777" w:rsidR="00A21FA3" w:rsidRDefault="00A21FA3" w:rsidP="00A21FA3">
      <w:pPr>
        <w:pStyle w:val="NoSpacing"/>
        <w:numPr>
          <w:ilvl w:val="0"/>
          <w:numId w:val="20"/>
        </w:numPr>
        <w:ind w:left="540" w:hanging="540"/>
        <w:rPr>
          <w:i/>
          <w:sz w:val="24"/>
          <w:szCs w:val="24"/>
        </w:rPr>
      </w:pPr>
      <w:proofErr w:type="spellStart"/>
      <w:r w:rsidRPr="00187AFC">
        <w:rPr>
          <w:i/>
          <w:sz w:val="24"/>
          <w:szCs w:val="24"/>
        </w:rPr>
        <w:t>Fl</w:t>
      </w:r>
      <w:r>
        <w:rPr>
          <w:i/>
          <w:sz w:val="24"/>
          <w:szCs w:val="24"/>
        </w:rPr>
        <w:t>avor</w:t>
      </w:r>
      <w:proofErr w:type="spellEnd"/>
      <w:r>
        <w:rPr>
          <w:i/>
          <w:sz w:val="24"/>
          <w:szCs w:val="24"/>
        </w:rPr>
        <w:t xml:space="preserve"> Classification Dataset.</w:t>
      </w:r>
      <w:r w:rsidRPr="004A622F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csv</w:t>
      </w:r>
    </w:p>
    <w:p w14:paraId="00CD9BA1" w14:textId="77777777" w:rsidR="00A21FA3" w:rsidRPr="00187AFC" w:rsidRDefault="00A21FA3" w:rsidP="00A21FA3">
      <w:pPr>
        <w:pStyle w:val="NoSpacing"/>
        <w:ind w:left="540"/>
        <w:rPr>
          <w:i/>
          <w:sz w:val="24"/>
          <w:szCs w:val="24"/>
        </w:rPr>
      </w:pPr>
      <w:r>
        <w:rPr>
          <w:sz w:val="24"/>
          <w:szCs w:val="24"/>
        </w:rPr>
        <w:t xml:space="preserve">Maps each </w:t>
      </w:r>
      <w:r w:rsidRPr="00187AFC">
        <w:rPr>
          <w:sz w:val="24"/>
          <w:szCs w:val="24"/>
        </w:rPr>
        <w:t xml:space="preserve">unique 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to a “</w:t>
      </w:r>
      <w:proofErr w:type="spellStart"/>
      <w:r w:rsidRPr="00187AFC">
        <w:rPr>
          <w:sz w:val="24"/>
          <w:szCs w:val="24"/>
        </w:rPr>
        <w:t>Flavor</w:t>
      </w:r>
      <w:proofErr w:type="spellEnd"/>
      <w:r w:rsidRPr="00187AFC">
        <w:rPr>
          <w:sz w:val="24"/>
          <w:szCs w:val="24"/>
        </w:rPr>
        <w:t xml:space="preserve"> Group”.</w:t>
      </w:r>
      <w:r>
        <w:rPr>
          <w:sz w:val="24"/>
          <w:szCs w:val="24"/>
        </w:rPr>
        <w:br/>
      </w:r>
    </w:p>
    <w:p w14:paraId="6AD81912" w14:textId="77777777" w:rsidR="00A21FA3" w:rsidRDefault="00A21FA3" w:rsidP="00A21FA3">
      <w:pPr>
        <w:pStyle w:val="NoSpacing"/>
        <w:numPr>
          <w:ilvl w:val="0"/>
          <w:numId w:val="20"/>
        </w:numPr>
        <w:ind w:left="540" w:hanging="540"/>
        <w:rPr>
          <w:i/>
          <w:sz w:val="24"/>
          <w:szCs w:val="24"/>
        </w:rPr>
      </w:pPr>
      <w:r w:rsidRPr="00187AFC">
        <w:rPr>
          <w:i/>
          <w:sz w:val="24"/>
          <w:szCs w:val="24"/>
        </w:rPr>
        <w:t>Position</w:t>
      </w:r>
      <w:r>
        <w:rPr>
          <w:i/>
          <w:sz w:val="24"/>
          <w:szCs w:val="24"/>
        </w:rPr>
        <w:t>ing Category Mapping Dataset.</w:t>
      </w:r>
      <w:r w:rsidRPr="004A622F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csv</w:t>
      </w:r>
    </w:p>
    <w:p w14:paraId="7F46C079" w14:textId="77777777" w:rsidR="00A21FA3" w:rsidRPr="00D331B1" w:rsidRDefault="00A21FA3" w:rsidP="00A21FA3">
      <w:pPr>
        <w:pStyle w:val="NoSpacing"/>
        <w:ind w:left="540"/>
        <w:rPr>
          <w:i/>
          <w:sz w:val="24"/>
          <w:szCs w:val="24"/>
        </w:rPr>
      </w:pPr>
      <w:r w:rsidRPr="00187AFC">
        <w:rPr>
          <w:sz w:val="24"/>
          <w:szCs w:val="24"/>
        </w:rPr>
        <w:t xml:space="preserve">Each product (as specified by a product ID) could come in combination of multiple positioning categories. </w:t>
      </w:r>
      <w:r>
        <w:rPr>
          <w:sz w:val="24"/>
          <w:szCs w:val="24"/>
        </w:rPr>
        <w:t xml:space="preserve">This file maps </w:t>
      </w:r>
      <w:r w:rsidRPr="00187AFC">
        <w:rPr>
          <w:sz w:val="24"/>
          <w:szCs w:val="24"/>
        </w:rPr>
        <w:t>each unique positioning category to a “Positioning Group”.</w:t>
      </w:r>
    </w:p>
    <w:p w14:paraId="5852CDC7" w14:textId="77777777" w:rsidR="00A21FA3" w:rsidRPr="00FE5A53" w:rsidRDefault="00A21FA3" w:rsidP="00FE5A53">
      <w:pPr>
        <w:pStyle w:val="Heading3"/>
      </w:pPr>
      <w:r>
        <w:rPr>
          <w:sz w:val="28"/>
        </w:rPr>
        <w:t>Assignment</w:t>
      </w:r>
    </w:p>
    <w:p w14:paraId="7BAD33D1" w14:textId="77777777" w:rsidR="000A04DB" w:rsidRDefault="000A04DB" w:rsidP="000A04DB">
      <w:pPr>
        <w:pStyle w:val="NoSpacing"/>
        <w:numPr>
          <w:ilvl w:val="1"/>
          <w:numId w:val="21"/>
        </w:numPr>
        <w:spacing w:before="120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Prepare a presentation giving an </w:t>
      </w:r>
      <w:r w:rsidR="00A21FA3">
        <w:rPr>
          <w:sz w:val="24"/>
          <w:szCs w:val="24"/>
        </w:rPr>
        <w:t xml:space="preserve">overview of </w:t>
      </w:r>
      <w:r>
        <w:rPr>
          <w:sz w:val="24"/>
          <w:szCs w:val="24"/>
        </w:rPr>
        <w:t xml:space="preserve">the </w:t>
      </w:r>
      <w:r w:rsidR="00A21FA3">
        <w:rPr>
          <w:sz w:val="24"/>
          <w:szCs w:val="24"/>
        </w:rPr>
        <w:t>“F&amp;B f</w:t>
      </w:r>
      <w:r w:rsidR="00A21FA3" w:rsidRPr="00D83313">
        <w:rPr>
          <w:sz w:val="24"/>
          <w:szCs w:val="24"/>
        </w:rPr>
        <w:t>lavors in North America region</w:t>
      </w:r>
      <w:r w:rsidR="00A21FA3">
        <w:rPr>
          <w:sz w:val="24"/>
          <w:szCs w:val="24"/>
        </w:rPr>
        <w:t>”</w:t>
      </w:r>
      <w:r w:rsidR="00A21FA3" w:rsidRPr="00D83313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3EA9C1AD" w14:textId="77777777" w:rsidR="000A04DB" w:rsidRDefault="000A04DB" w:rsidP="00F1649F">
      <w:pPr>
        <w:pStyle w:val="NoSpacing"/>
        <w:numPr>
          <w:ilvl w:val="0"/>
          <w:numId w:val="23"/>
        </w:numPr>
        <w:spacing w:before="120"/>
        <w:rPr>
          <w:sz w:val="24"/>
          <w:szCs w:val="24"/>
        </w:rPr>
      </w:pPr>
      <w:r>
        <w:rPr>
          <w:sz w:val="24"/>
          <w:szCs w:val="24"/>
        </w:rPr>
        <w:t>Among other things of interest in the presentation, i</w:t>
      </w:r>
      <w:r w:rsidRPr="00DF3841">
        <w:rPr>
          <w:sz w:val="24"/>
          <w:szCs w:val="24"/>
        </w:rPr>
        <w:t>dentify the top 10 emerging flavors over the last 5 years available in the data. Explain your solution approach.</w:t>
      </w:r>
      <w:r w:rsidR="00A21FA3" w:rsidRPr="00D83313">
        <w:rPr>
          <w:sz w:val="24"/>
          <w:szCs w:val="24"/>
        </w:rPr>
        <w:t xml:space="preserve">  </w:t>
      </w:r>
    </w:p>
    <w:p w14:paraId="1177E14B" w14:textId="57E82C6B" w:rsidR="000A04DB" w:rsidRPr="000A04DB" w:rsidRDefault="000A04DB" w:rsidP="005A62C9">
      <w:pPr>
        <w:pStyle w:val="NoSpacing"/>
        <w:numPr>
          <w:ilvl w:val="1"/>
          <w:numId w:val="21"/>
        </w:numPr>
        <w:spacing w:before="120"/>
        <w:ind w:left="360"/>
        <w:rPr>
          <w:sz w:val="24"/>
          <w:szCs w:val="24"/>
        </w:rPr>
      </w:pPr>
      <w:r w:rsidRPr="000A04DB">
        <w:rPr>
          <w:sz w:val="24"/>
          <w:szCs w:val="24"/>
        </w:rPr>
        <w:t xml:space="preserve">If you are the Brand Manager in CPG - Foods business (in a </w:t>
      </w:r>
      <w:r w:rsidR="00B76E35" w:rsidRPr="000A04DB">
        <w:rPr>
          <w:sz w:val="24"/>
          <w:szCs w:val="24"/>
        </w:rPr>
        <w:t>category,</w:t>
      </w:r>
      <w:r w:rsidRPr="000A04DB">
        <w:rPr>
          <w:sz w:val="24"/>
          <w:szCs w:val="24"/>
        </w:rPr>
        <w:t xml:space="preserve"> say Iced Tea), and you need to decide whether to launch a new brand variant in the market in addition to the flavors you already have. What data and analyses will </w:t>
      </w:r>
      <w:r>
        <w:rPr>
          <w:sz w:val="24"/>
          <w:szCs w:val="24"/>
        </w:rPr>
        <w:t xml:space="preserve">you </w:t>
      </w:r>
      <w:r w:rsidRPr="000A04DB">
        <w:rPr>
          <w:sz w:val="24"/>
          <w:szCs w:val="24"/>
        </w:rPr>
        <w:t xml:space="preserve">use (in addition to what you have here), to decide whether to launch a new SKUs or </w:t>
      </w:r>
      <w:r>
        <w:rPr>
          <w:sz w:val="24"/>
          <w:szCs w:val="24"/>
        </w:rPr>
        <w:t xml:space="preserve">retain </w:t>
      </w:r>
      <w:r w:rsidRPr="000A04DB">
        <w:rPr>
          <w:sz w:val="24"/>
          <w:szCs w:val="24"/>
        </w:rPr>
        <w:t xml:space="preserve">the </w:t>
      </w:r>
      <w:r>
        <w:rPr>
          <w:sz w:val="24"/>
          <w:szCs w:val="24"/>
        </w:rPr>
        <w:t xml:space="preserve">existing </w:t>
      </w:r>
      <w:r w:rsidRPr="000A04DB">
        <w:rPr>
          <w:sz w:val="24"/>
          <w:szCs w:val="24"/>
        </w:rPr>
        <w:t>SKUs</w:t>
      </w:r>
      <w:r>
        <w:rPr>
          <w:sz w:val="24"/>
          <w:szCs w:val="24"/>
        </w:rPr>
        <w:t>,</w:t>
      </w:r>
      <w:r w:rsidRPr="000A04DB">
        <w:rPr>
          <w:sz w:val="24"/>
          <w:szCs w:val="24"/>
        </w:rPr>
        <w:t xml:space="preserve"> or even </w:t>
      </w:r>
      <w:r>
        <w:rPr>
          <w:sz w:val="24"/>
          <w:szCs w:val="24"/>
        </w:rPr>
        <w:t xml:space="preserve">remove some of the </w:t>
      </w:r>
      <w:r w:rsidR="00F1649F">
        <w:rPr>
          <w:sz w:val="24"/>
          <w:szCs w:val="24"/>
        </w:rPr>
        <w:t>existing SKUs?</w:t>
      </w:r>
    </w:p>
    <w:p w14:paraId="3F0AACC0" w14:textId="77777777" w:rsidR="00A21FA3" w:rsidRPr="00514B8C" w:rsidRDefault="00A21FA3" w:rsidP="000A04DB">
      <w:pPr>
        <w:pStyle w:val="NoSpacing"/>
        <w:rPr>
          <w:sz w:val="24"/>
          <w:szCs w:val="24"/>
        </w:rPr>
      </w:pPr>
    </w:p>
    <w:p w14:paraId="5315B922" w14:textId="77777777" w:rsidR="008D629B" w:rsidRDefault="008D629B" w:rsidP="00B013B9">
      <w:pPr>
        <w:pStyle w:val="NoSpacing"/>
        <w:rPr>
          <w:sz w:val="24"/>
        </w:rPr>
      </w:pPr>
    </w:p>
    <w:p w14:paraId="1D60F7D0" w14:textId="598B6104" w:rsidR="00F21696" w:rsidRDefault="00FF5C8B" w:rsidP="00B013B9">
      <w:pPr>
        <w:pStyle w:val="NoSpacing"/>
        <w:rPr>
          <w:sz w:val="24"/>
        </w:rPr>
      </w:pPr>
      <w:r w:rsidRPr="004B058C">
        <w:rPr>
          <w:sz w:val="24"/>
        </w:rPr>
        <w:t>Please do</w:t>
      </w:r>
      <w:r w:rsidR="00F21696" w:rsidRPr="004B058C">
        <w:rPr>
          <w:sz w:val="24"/>
        </w:rPr>
        <w:t xml:space="preserve"> share any supporting analysis you might have made on spreadsheets / visualization tools, OR the Python / R workbook used to solve the case.</w:t>
      </w:r>
    </w:p>
    <w:p w14:paraId="23331637" w14:textId="79E80316" w:rsidR="004B058C" w:rsidRDefault="004B058C" w:rsidP="00A21FA3">
      <w:pPr>
        <w:pStyle w:val="NoSpacing"/>
        <w:rPr>
          <w:sz w:val="24"/>
        </w:rPr>
      </w:pPr>
    </w:p>
    <w:p w14:paraId="54CB4B4B" w14:textId="16145018" w:rsidR="004B058C" w:rsidRDefault="004B058C" w:rsidP="00A21FA3">
      <w:pPr>
        <w:pStyle w:val="NoSpacing"/>
        <w:rPr>
          <w:sz w:val="24"/>
        </w:rPr>
      </w:pPr>
    </w:p>
    <w:p w14:paraId="24516603" w14:textId="77777777" w:rsidR="004B058C" w:rsidRDefault="004B058C" w:rsidP="00A21FA3">
      <w:pPr>
        <w:pStyle w:val="NoSpacing"/>
        <w:rPr>
          <w:sz w:val="24"/>
        </w:rPr>
      </w:pPr>
    </w:p>
    <w:p w14:paraId="75945BED" w14:textId="08BAC2B7" w:rsidR="00CF6ACC" w:rsidRPr="00A21FA3" w:rsidRDefault="00CF6ACC" w:rsidP="00A21FA3">
      <w:r>
        <w:object w:dxaOrig="1543" w:dyaOrig="995" w14:anchorId="2F3A8C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pt;height:49.8pt" o:ole="">
            <v:imagedata r:id="rId7" o:title=""/>
          </v:shape>
          <o:OLEObject Type="Embed" ProgID="Excel.SheetMacroEnabled.12" ShapeID="_x0000_i1025" DrawAspect="Icon" ObjectID="_1716617998" r:id="rId8"/>
        </w:object>
      </w:r>
      <w:r>
        <w:object w:dxaOrig="1543" w:dyaOrig="995" w14:anchorId="61849813">
          <v:shape id="_x0000_i1026" type="#_x0000_t75" style="width:77.4pt;height:49.8pt" o:ole="">
            <v:imagedata r:id="rId9" o:title=""/>
          </v:shape>
          <o:OLEObject Type="Embed" ProgID="Excel.SheetMacroEnabled.12" ShapeID="_x0000_i1026" DrawAspect="Icon" ObjectID="_1716617999" r:id="rId10"/>
        </w:object>
      </w:r>
      <w:r>
        <w:object w:dxaOrig="1543" w:dyaOrig="995" w14:anchorId="7FCC9B27">
          <v:shape id="_x0000_i1027" type="#_x0000_t75" style="width:77.4pt;height:49.8pt" o:ole="">
            <v:imagedata r:id="rId11" o:title=""/>
          </v:shape>
          <o:OLEObject Type="Embed" ProgID="Excel.SheetMacroEnabled.12" ShapeID="_x0000_i1027" DrawAspect="Icon" ObjectID="_1716618000" r:id="rId12"/>
        </w:object>
      </w:r>
    </w:p>
    <w:sectPr w:rsidR="00CF6ACC" w:rsidRPr="00A21FA3" w:rsidSect="00F1649F">
      <w:headerReference w:type="default" r:id="rId13"/>
      <w:pgSz w:w="12240" w:h="15840"/>
      <w:pgMar w:top="1440" w:right="1440" w:bottom="16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BE085E" w14:textId="77777777" w:rsidR="00AD0B64" w:rsidRDefault="00AD0B64" w:rsidP="00305F07">
      <w:pPr>
        <w:spacing w:after="0" w:line="240" w:lineRule="auto"/>
      </w:pPr>
      <w:r>
        <w:separator/>
      </w:r>
    </w:p>
  </w:endnote>
  <w:endnote w:type="continuationSeparator" w:id="0">
    <w:p w14:paraId="336F5823" w14:textId="77777777" w:rsidR="00AD0B64" w:rsidRDefault="00AD0B64" w:rsidP="00305F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6FB2E3" w14:textId="77777777" w:rsidR="00AD0B64" w:rsidRDefault="00AD0B64" w:rsidP="00305F07">
      <w:pPr>
        <w:spacing w:after="0" w:line="240" w:lineRule="auto"/>
      </w:pPr>
      <w:r>
        <w:separator/>
      </w:r>
    </w:p>
  </w:footnote>
  <w:footnote w:type="continuationSeparator" w:id="0">
    <w:p w14:paraId="28D470AE" w14:textId="77777777" w:rsidR="00AD0B64" w:rsidRDefault="00AD0B64" w:rsidP="00305F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CDC88" w14:textId="0D8FE3E3" w:rsidR="00353A32" w:rsidRPr="00CF6ACC" w:rsidRDefault="00A21FA3" w:rsidP="00CF6ACC">
    <w:pPr>
      <w:pStyle w:val="Heading2"/>
      <w:jc w:val="center"/>
      <w:rPr>
        <w:rFonts w:asciiTheme="minorHAnsi" w:hAnsiTheme="minorHAnsi" w:cstheme="minorHAnsi"/>
        <w:color w:val="808080" w:themeColor="background1" w:themeShade="80"/>
        <w:sz w:val="36"/>
      </w:rPr>
    </w:pPr>
    <w:r w:rsidRPr="00A21FA3">
      <w:rPr>
        <w:color w:val="auto"/>
      </w:rPr>
      <w:t xml:space="preserve"> </w:t>
    </w:r>
    <w:r w:rsidR="007C5612">
      <w:rPr>
        <w:color w:val="auto"/>
      </w:rPr>
      <w:t xml:space="preserve">                    </w:t>
    </w:r>
    <w:r w:rsidRPr="007C5612">
      <w:rPr>
        <w:rFonts w:asciiTheme="minorHAnsi" w:hAnsiTheme="minorHAnsi" w:cstheme="minorHAnsi"/>
        <w:color w:val="808080" w:themeColor="background1" w:themeShade="80"/>
        <w:sz w:val="36"/>
      </w:rPr>
      <w:t>Food and Beverage Market Analysis</w:t>
    </w:r>
    <w:r w:rsidR="00353A32" w:rsidRPr="007C5612">
      <w:rPr>
        <w:rFonts w:asciiTheme="minorHAnsi" w:hAnsiTheme="minorHAnsi" w:cstheme="minorHAnsi"/>
        <w:b w:val="0"/>
        <w:sz w:val="32"/>
      </w:rPr>
      <w:tab/>
    </w:r>
  </w:p>
  <w:p w14:paraId="3D052167" w14:textId="77777777" w:rsidR="00353A32" w:rsidRDefault="00353A3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031CD"/>
    <w:multiLevelType w:val="hybridMultilevel"/>
    <w:tmpl w:val="A544A1A0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12394F"/>
    <w:multiLevelType w:val="hybridMultilevel"/>
    <w:tmpl w:val="B9D6D3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B80B9C"/>
    <w:multiLevelType w:val="hybridMultilevel"/>
    <w:tmpl w:val="11C04F2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A305906"/>
    <w:multiLevelType w:val="hybridMultilevel"/>
    <w:tmpl w:val="0E5653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577E1D"/>
    <w:multiLevelType w:val="hybridMultilevel"/>
    <w:tmpl w:val="E88CC332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4080765"/>
    <w:multiLevelType w:val="hybridMultilevel"/>
    <w:tmpl w:val="784C9E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8D64B18"/>
    <w:multiLevelType w:val="multilevel"/>
    <w:tmpl w:val="35EAB5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A152270"/>
    <w:multiLevelType w:val="hybridMultilevel"/>
    <w:tmpl w:val="A0B25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C7056D"/>
    <w:multiLevelType w:val="hybridMultilevel"/>
    <w:tmpl w:val="CDFE45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465D63"/>
    <w:multiLevelType w:val="hybridMultilevel"/>
    <w:tmpl w:val="640236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3">
      <w:start w:val="1"/>
      <w:numFmt w:val="upperRoman"/>
      <w:lvlText w:val="%2."/>
      <w:lvlJc w:val="righ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FD3C75"/>
    <w:multiLevelType w:val="hybridMultilevel"/>
    <w:tmpl w:val="42C26E4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A7E1935"/>
    <w:multiLevelType w:val="hybridMultilevel"/>
    <w:tmpl w:val="9DC63E58"/>
    <w:lvl w:ilvl="0" w:tplc="04C8E33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4DD69DB"/>
    <w:multiLevelType w:val="hybridMultilevel"/>
    <w:tmpl w:val="80A4B0AC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EAC44DC"/>
    <w:multiLevelType w:val="hybridMultilevel"/>
    <w:tmpl w:val="D5906EE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2A10C9D"/>
    <w:multiLevelType w:val="hybridMultilevel"/>
    <w:tmpl w:val="227C6D7C"/>
    <w:lvl w:ilvl="0" w:tplc="04C8E33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79515C6"/>
    <w:multiLevelType w:val="hybridMultilevel"/>
    <w:tmpl w:val="C8A87BC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8277F47"/>
    <w:multiLevelType w:val="hybridMultilevel"/>
    <w:tmpl w:val="3EE09660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345EA5"/>
    <w:multiLevelType w:val="hybridMultilevel"/>
    <w:tmpl w:val="7256B1D2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D291D88"/>
    <w:multiLevelType w:val="hybridMultilevel"/>
    <w:tmpl w:val="118EF700"/>
    <w:lvl w:ilvl="0" w:tplc="40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8B21AC0"/>
    <w:multiLevelType w:val="hybridMultilevel"/>
    <w:tmpl w:val="E8768490"/>
    <w:lvl w:ilvl="0" w:tplc="04C8E338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E060183"/>
    <w:multiLevelType w:val="hybridMultilevel"/>
    <w:tmpl w:val="B686AD5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F010FA8"/>
    <w:multiLevelType w:val="hybridMultilevel"/>
    <w:tmpl w:val="CB32CDF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0469209">
    <w:abstractNumId w:val="20"/>
  </w:num>
  <w:num w:numId="2" w16cid:durableId="1834947856">
    <w:abstractNumId w:val="11"/>
  </w:num>
  <w:num w:numId="3" w16cid:durableId="755710333">
    <w:abstractNumId w:val="19"/>
  </w:num>
  <w:num w:numId="4" w16cid:durableId="1627346315">
    <w:abstractNumId w:val="14"/>
  </w:num>
  <w:num w:numId="5" w16cid:durableId="1315060973">
    <w:abstractNumId w:val="11"/>
  </w:num>
  <w:num w:numId="6" w16cid:durableId="1984381634">
    <w:abstractNumId w:val="2"/>
  </w:num>
  <w:num w:numId="7" w16cid:durableId="1219898343">
    <w:abstractNumId w:val="18"/>
  </w:num>
  <w:num w:numId="8" w16cid:durableId="808480778">
    <w:abstractNumId w:val="17"/>
  </w:num>
  <w:num w:numId="9" w16cid:durableId="419302365">
    <w:abstractNumId w:val="16"/>
  </w:num>
  <w:num w:numId="10" w16cid:durableId="665792820">
    <w:abstractNumId w:val="12"/>
  </w:num>
  <w:num w:numId="11" w16cid:durableId="2012486181">
    <w:abstractNumId w:val="6"/>
  </w:num>
  <w:num w:numId="12" w16cid:durableId="745766333">
    <w:abstractNumId w:val="0"/>
  </w:num>
  <w:num w:numId="13" w16cid:durableId="458647977">
    <w:abstractNumId w:val="15"/>
  </w:num>
  <w:num w:numId="14" w16cid:durableId="131405577">
    <w:abstractNumId w:val="4"/>
  </w:num>
  <w:num w:numId="15" w16cid:durableId="1430545697">
    <w:abstractNumId w:val="21"/>
  </w:num>
  <w:num w:numId="16" w16cid:durableId="85999343">
    <w:abstractNumId w:val="10"/>
  </w:num>
  <w:num w:numId="17" w16cid:durableId="911692691">
    <w:abstractNumId w:val="5"/>
  </w:num>
  <w:num w:numId="18" w16cid:durableId="195581606">
    <w:abstractNumId w:val="13"/>
  </w:num>
  <w:num w:numId="19" w16cid:durableId="1374111916">
    <w:abstractNumId w:val="5"/>
  </w:num>
  <w:num w:numId="20" w16cid:durableId="414858710">
    <w:abstractNumId w:val="9"/>
  </w:num>
  <w:num w:numId="21" w16cid:durableId="2115665461">
    <w:abstractNumId w:val="8"/>
  </w:num>
  <w:num w:numId="22" w16cid:durableId="2142265546">
    <w:abstractNumId w:val="7"/>
  </w:num>
  <w:num w:numId="23" w16cid:durableId="109052306">
    <w:abstractNumId w:val="1"/>
  </w:num>
  <w:num w:numId="24" w16cid:durableId="7370992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067F"/>
    <w:rsid w:val="000020A1"/>
    <w:rsid w:val="00006E65"/>
    <w:rsid w:val="00007DC3"/>
    <w:rsid w:val="00014860"/>
    <w:rsid w:val="00026ADD"/>
    <w:rsid w:val="00037EB4"/>
    <w:rsid w:val="00044D29"/>
    <w:rsid w:val="00053242"/>
    <w:rsid w:val="0005325F"/>
    <w:rsid w:val="00096E09"/>
    <w:rsid w:val="000A04DB"/>
    <w:rsid w:val="000D38C0"/>
    <w:rsid w:val="000D3E36"/>
    <w:rsid w:val="000D4FD1"/>
    <w:rsid w:val="000E0E71"/>
    <w:rsid w:val="000F42B8"/>
    <w:rsid w:val="000F4641"/>
    <w:rsid w:val="00143D67"/>
    <w:rsid w:val="00164599"/>
    <w:rsid w:val="001B440A"/>
    <w:rsid w:val="001C24C6"/>
    <w:rsid w:val="001F2F62"/>
    <w:rsid w:val="00224458"/>
    <w:rsid w:val="00233D64"/>
    <w:rsid w:val="002366A9"/>
    <w:rsid w:val="00261BA0"/>
    <w:rsid w:val="00275A65"/>
    <w:rsid w:val="00286F49"/>
    <w:rsid w:val="002A0C2D"/>
    <w:rsid w:val="002E2ADF"/>
    <w:rsid w:val="002F3F53"/>
    <w:rsid w:val="00305F07"/>
    <w:rsid w:val="003062F6"/>
    <w:rsid w:val="00307583"/>
    <w:rsid w:val="00313400"/>
    <w:rsid w:val="00335317"/>
    <w:rsid w:val="00353A32"/>
    <w:rsid w:val="00373159"/>
    <w:rsid w:val="003901E2"/>
    <w:rsid w:val="003D12DE"/>
    <w:rsid w:val="00427814"/>
    <w:rsid w:val="00443948"/>
    <w:rsid w:val="0045413B"/>
    <w:rsid w:val="00463188"/>
    <w:rsid w:val="004B058C"/>
    <w:rsid w:val="004D3486"/>
    <w:rsid w:val="004D5F03"/>
    <w:rsid w:val="005309F6"/>
    <w:rsid w:val="00535575"/>
    <w:rsid w:val="005A29DD"/>
    <w:rsid w:val="005A2A65"/>
    <w:rsid w:val="005A62C9"/>
    <w:rsid w:val="005B3096"/>
    <w:rsid w:val="005E2AAB"/>
    <w:rsid w:val="00600D93"/>
    <w:rsid w:val="00614401"/>
    <w:rsid w:val="00624E7E"/>
    <w:rsid w:val="00651E76"/>
    <w:rsid w:val="00652CCF"/>
    <w:rsid w:val="006958F5"/>
    <w:rsid w:val="006B58F9"/>
    <w:rsid w:val="006B723C"/>
    <w:rsid w:val="006C7F8E"/>
    <w:rsid w:val="006F067F"/>
    <w:rsid w:val="00791E09"/>
    <w:rsid w:val="007A478B"/>
    <w:rsid w:val="007C5612"/>
    <w:rsid w:val="007D67D2"/>
    <w:rsid w:val="00811137"/>
    <w:rsid w:val="00811285"/>
    <w:rsid w:val="008171D8"/>
    <w:rsid w:val="00823C90"/>
    <w:rsid w:val="008416DF"/>
    <w:rsid w:val="0085689F"/>
    <w:rsid w:val="0089256B"/>
    <w:rsid w:val="008B1B28"/>
    <w:rsid w:val="008C2B17"/>
    <w:rsid w:val="008D370A"/>
    <w:rsid w:val="008D629B"/>
    <w:rsid w:val="0094403A"/>
    <w:rsid w:val="0095351D"/>
    <w:rsid w:val="0096766B"/>
    <w:rsid w:val="009B5B87"/>
    <w:rsid w:val="009D0E80"/>
    <w:rsid w:val="00A21FA3"/>
    <w:rsid w:val="00A26062"/>
    <w:rsid w:val="00A50673"/>
    <w:rsid w:val="00A7240F"/>
    <w:rsid w:val="00A7348E"/>
    <w:rsid w:val="00A85F55"/>
    <w:rsid w:val="00A90C08"/>
    <w:rsid w:val="00AB0B7E"/>
    <w:rsid w:val="00AD0B64"/>
    <w:rsid w:val="00AE3D3C"/>
    <w:rsid w:val="00B013B9"/>
    <w:rsid w:val="00B10789"/>
    <w:rsid w:val="00B30067"/>
    <w:rsid w:val="00B76E35"/>
    <w:rsid w:val="00B83142"/>
    <w:rsid w:val="00B96DC2"/>
    <w:rsid w:val="00C00B94"/>
    <w:rsid w:val="00C170B0"/>
    <w:rsid w:val="00C23951"/>
    <w:rsid w:val="00C34A25"/>
    <w:rsid w:val="00C45EE8"/>
    <w:rsid w:val="00C478E2"/>
    <w:rsid w:val="00C60C48"/>
    <w:rsid w:val="00C92DE8"/>
    <w:rsid w:val="00C936B7"/>
    <w:rsid w:val="00CC4574"/>
    <w:rsid w:val="00CD0DBA"/>
    <w:rsid w:val="00CD601D"/>
    <w:rsid w:val="00CE604E"/>
    <w:rsid w:val="00CF22F5"/>
    <w:rsid w:val="00CF3243"/>
    <w:rsid w:val="00CF6ACC"/>
    <w:rsid w:val="00D058C3"/>
    <w:rsid w:val="00D14978"/>
    <w:rsid w:val="00D167AA"/>
    <w:rsid w:val="00D26F61"/>
    <w:rsid w:val="00D40053"/>
    <w:rsid w:val="00DB7AA7"/>
    <w:rsid w:val="00DF2301"/>
    <w:rsid w:val="00DF3841"/>
    <w:rsid w:val="00E2258A"/>
    <w:rsid w:val="00E47E1E"/>
    <w:rsid w:val="00E83E90"/>
    <w:rsid w:val="00EA7DA5"/>
    <w:rsid w:val="00EC49D2"/>
    <w:rsid w:val="00F02BD9"/>
    <w:rsid w:val="00F15FC0"/>
    <w:rsid w:val="00F1649F"/>
    <w:rsid w:val="00F21696"/>
    <w:rsid w:val="00F24D76"/>
    <w:rsid w:val="00F7118E"/>
    <w:rsid w:val="00FB4B2F"/>
    <w:rsid w:val="00FB5A73"/>
    <w:rsid w:val="00FD1DCA"/>
    <w:rsid w:val="00FD76CE"/>
    <w:rsid w:val="00FE59CA"/>
    <w:rsid w:val="00FE5A53"/>
    <w:rsid w:val="00FF41B3"/>
    <w:rsid w:val="00FF5025"/>
    <w:rsid w:val="00FF5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2C5548"/>
  <w15:docId w15:val="{8A1537CF-66A7-41EA-9DAC-5309CF9FE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1FA3"/>
    <w:pPr>
      <w:keepNext/>
      <w:keepLines/>
      <w:spacing w:before="200" w:after="0" w:line="259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 w:eastAsia="en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1FA3"/>
    <w:pPr>
      <w:keepNext/>
      <w:keepLines/>
      <w:spacing w:before="200" w:after="0" w:line="259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5F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5F07"/>
  </w:style>
  <w:style w:type="paragraph" w:styleId="Footer">
    <w:name w:val="footer"/>
    <w:basedOn w:val="Normal"/>
    <w:link w:val="FooterChar"/>
    <w:uiPriority w:val="99"/>
    <w:unhideWhenUsed/>
    <w:rsid w:val="00305F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5F07"/>
  </w:style>
  <w:style w:type="paragraph" w:styleId="BalloonText">
    <w:name w:val="Balloon Text"/>
    <w:basedOn w:val="Normal"/>
    <w:link w:val="BalloonTextChar"/>
    <w:uiPriority w:val="99"/>
    <w:semiHidden/>
    <w:unhideWhenUsed/>
    <w:rsid w:val="00305F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5F0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B440A"/>
    <w:pPr>
      <w:ind w:left="720"/>
      <w:contextualSpacing/>
    </w:pPr>
    <w:rPr>
      <w:rFonts w:eastAsiaTheme="minorEastAsia"/>
      <w:lang w:val="en-IN" w:eastAsia="en-IN"/>
    </w:rPr>
  </w:style>
  <w:style w:type="paragraph" w:customStyle="1" w:styleId="Institution">
    <w:name w:val="Institution"/>
    <w:basedOn w:val="Normal"/>
    <w:next w:val="Normal"/>
    <w:autoRedefine/>
    <w:rsid w:val="00C23951"/>
    <w:pPr>
      <w:tabs>
        <w:tab w:val="left" w:pos="2160"/>
        <w:tab w:val="right" w:pos="6480"/>
      </w:tabs>
      <w:spacing w:before="240" w:after="60" w:line="220" w:lineRule="atLeast"/>
    </w:pPr>
    <w:rPr>
      <w:rFonts w:ascii="Arial" w:eastAsia="Times New Roman" w:hAnsi="Arial" w:cs="Times New Roman"/>
      <w:b/>
      <w:bCs/>
      <w:i/>
      <w:iCs/>
      <w:sz w:val="20"/>
      <w:szCs w:val="20"/>
    </w:rPr>
  </w:style>
  <w:style w:type="paragraph" w:customStyle="1" w:styleId="Default">
    <w:name w:val="Default"/>
    <w:rsid w:val="0022445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A21FA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A21FA3"/>
    <w:rPr>
      <w:rFonts w:asciiTheme="majorHAnsi" w:eastAsiaTheme="majorEastAsia" w:hAnsiTheme="majorHAnsi" w:cstheme="majorBidi"/>
      <w:b/>
      <w:bCs/>
      <w:color w:val="4F81BD" w:themeColor="accent1"/>
      <w:lang w:val="en-IN" w:eastAsia="en-IN"/>
    </w:rPr>
  </w:style>
  <w:style w:type="paragraph" w:styleId="NoSpacing">
    <w:name w:val="No Spacing"/>
    <w:uiPriority w:val="1"/>
    <w:qFormat/>
    <w:rsid w:val="00A21FA3"/>
    <w:pPr>
      <w:spacing w:after="0" w:line="240" w:lineRule="auto"/>
    </w:pPr>
    <w:rPr>
      <w:rFonts w:eastAsiaTheme="minorEastAsia" w:cs="Times New Roman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6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5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4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2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Macro-Enabled_Worksheet.xlsm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package" Target="embeddings/Microsoft_Excel_Macro-Enabled_Worksheet2.xlsm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package" Target="embeddings/Microsoft_Excel_Macro-Enabled_Worksheet1.xlsm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307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Tiger Analytics</Company>
  <LinksUpToDate>false</LinksUpToDate>
  <CharactersWithSpaces>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Gulipalli</dc:creator>
  <cp:keywords/>
  <dc:description/>
  <cp:lastModifiedBy>Souptik Dasgupta</cp:lastModifiedBy>
  <cp:revision>2</cp:revision>
  <cp:lastPrinted>2016-11-11T10:41:00Z</cp:lastPrinted>
  <dcterms:created xsi:type="dcterms:W3CDTF">2021-08-02T10:28:00Z</dcterms:created>
  <dcterms:modified xsi:type="dcterms:W3CDTF">2022-06-13T04:04:00Z</dcterms:modified>
</cp:coreProperties>
</file>